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FUNDACAO DE SAUDE DILSON DE QUADROS GODINHO</w: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66675</wp:posOffset>
            </wp:positionH>
            <wp:positionV relativeFrom="paragraph">
              <wp:posOffset>0</wp:posOffset>
            </wp:positionV>
            <wp:extent cx="1246159" cy="659200"/>
            <wp:effectExtent b="0" l="0" r="0" t="0"/>
            <wp:wrapSquare wrapText="bothSides" distB="0" distT="0" distL="0" distR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46159" cy="6592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HOSPITAL DILSON GODINHO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202124"/>
          <w:sz w:val="19"/>
          <w:szCs w:val="19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124"/>
          <w:sz w:val="19"/>
          <w:szCs w:val="19"/>
          <w:highlight w:val="white"/>
          <w:u w:val="none"/>
          <w:vertAlign w:val="baseline"/>
          <w:rtl w:val="0"/>
        </w:rPr>
        <w:t xml:space="preserve">Av. Geraldo Athayde, 480 - bairro São João, Montes Claros - MG, CEP 39400-292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202124"/>
          <w:sz w:val="21"/>
          <w:szCs w:val="21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124"/>
          <w:sz w:val="19"/>
          <w:szCs w:val="19"/>
          <w:highlight w:val="white"/>
          <w:u w:val="none"/>
          <w:vertAlign w:val="baseline"/>
          <w:rtl w:val="0"/>
        </w:rPr>
        <w:t xml:space="preserve">PABX (38) 3229 4000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202124"/>
          <w:sz w:val="27"/>
          <w:szCs w:val="27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02124"/>
          <w:sz w:val="27"/>
          <w:szCs w:val="27"/>
          <w:highlight w:val="white"/>
          <w:u w:val="none"/>
          <w:vertAlign w:val="baseline"/>
          <w:rtl w:val="0"/>
        </w:rPr>
        <w:t xml:space="preserve">SUMÁRIO DE ALTA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02124"/>
          <w:sz w:val="21"/>
          <w:szCs w:val="21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02124"/>
          <w:sz w:val="21"/>
          <w:szCs w:val="21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124"/>
          <w:sz w:val="21"/>
          <w:szCs w:val="21"/>
          <w:highlight w:val="white"/>
          <w:u w:val="none"/>
          <w:vertAlign w:val="baseline"/>
          <w:rtl w:val="0"/>
        </w:rPr>
        <w:t xml:space="preserve">NOME: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124"/>
          <w:sz w:val="21"/>
          <w:szCs w:val="21"/>
          <w:u w:val="none"/>
          <w:shd w:fill="auto" w:val="clear"/>
          <w:vertAlign w:val="baseline"/>
          <w:rtl w:val="0"/>
        </w:rPr>
        <w:t xml:space="preserve">Hysllem Rayane Oliveira Mendes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02124"/>
          <w:sz w:val="21"/>
          <w:szCs w:val="21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999999"/>
          <w:sz w:val="21"/>
          <w:szCs w:val="21"/>
          <w:highlight w:val="white"/>
          <w:u w:val="none"/>
          <w:vertAlign w:val="baseline"/>
          <w:rtl w:val="0"/>
        </w:rPr>
        <w:t xml:space="preserve">&gt; identificação do paciente &lt;</w:t>
      </w:r>
      <w:r w:rsidDel="00000000" w:rsidR="00000000" w:rsidRPr="00000000">
        <w:rPr>
          <w:rtl w:val="0"/>
        </w:rPr>
      </w:r>
    </w:p>
    <w:tbl>
      <w:tblPr>
        <w:tblStyle w:val="Table1"/>
        <w:tblW w:w="11340.0" w:type="dxa"/>
        <w:jc w:val="left"/>
        <w:tblInd w:w="-1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35"/>
        <w:gridCol w:w="2835"/>
        <w:gridCol w:w="2835"/>
        <w:gridCol w:w="2835"/>
        <w:tblGridChange w:id="0">
          <w:tblGrid>
            <w:gridCol w:w="2835"/>
            <w:gridCol w:w="2835"/>
            <w:gridCol w:w="2835"/>
            <w:gridCol w:w="283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02124"/>
                <w:sz w:val="15"/>
                <w:szCs w:val="1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02124"/>
                <w:sz w:val="15"/>
                <w:szCs w:val="15"/>
                <w:highlight w:val="white"/>
                <w:u w:val="none"/>
                <w:vertAlign w:val="baseline"/>
                <w:rtl w:val="0"/>
              </w:rPr>
              <w:t xml:space="preserve">Data admissão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02124"/>
                <w:sz w:val="21"/>
                <w:szCs w:val="21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02124"/>
                <w:sz w:val="15"/>
                <w:szCs w:val="1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02124"/>
                <w:sz w:val="15"/>
                <w:szCs w:val="15"/>
                <w:highlight w:val="white"/>
                <w:u w:val="none"/>
                <w:vertAlign w:val="baseline"/>
                <w:rtl w:val="0"/>
              </w:rPr>
              <w:t xml:space="preserve">Data alta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02124"/>
                <w:sz w:val="21"/>
                <w:szCs w:val="21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02124"/>
                <w:sz w:val="15"/>
                <w:szCs w:val="1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02124"/>
                <w:sz w:val="15"/>
                <w:szCs w:val="15"/>
                <w:highlight w:val="white"/>
                <w:u w:val="none"/>
                <w:vertAlign w:val="baseline"/>
                <w:rtl w:val="0"/>
              </w:rPr>
              <w:t xml:space="preserve">Clínica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02124"/>
                <w:sz w:val="21"/>
                <w:szCs w:val="21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color w:val="202124"/>
                <w:sz w:val="21"/>
                <w:szCs w:val="21"/>
                <w:highlight w:val="white"/>
                <w:rtl w:val="0"/>
              </w:rPr>
              <w:t xml:space="preserve">Neurocirurgia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02124"/>
                <w:sz w:val="15"/>
                <w:szCs w:val="1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02124"/>
                <w:sz w:val="15"/>
                <w:szCs w:val="15"/>
                <w:highlight w:val="white"/>
                <w:u w:val="none"/>
                <w:vertAlign w:val="baseline"/>
                <w:rtl w:val="0"/>
              </w:rPr>
              <w:t xml:space="preserve">CID-10 principal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02124"/>
                <w:sz w:val="21"/>
                <w:szCs w:val="21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02124"/>
                <w:sz w:val="21"/>
                <w:szCs w:val="21"/>
                <w:highlight w:val="white"/>
                <w:u w:val="none"/>
                <w:vertAlign w:val="baseline"/>
                <w:rtl w:val="0"/>
              </w:rPr>
              <w:t xml:space="preserve">Z-54.0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02124"/>
                <w:sz w:val="21"/>
                <w:szCs w:val="21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02124"/>
                <w:sz w:val="21"/>
                <w:szCs w:val="21"/>
                <w:highlight w:val="white"/>
                <w:u w:val="none"/>
                <w:vertAlign w:val="baseline"/>
                <w:rtl w:val="0"/>
              </w:rPr>
              <w:t xml:space="preserve">Diagnóstico inicial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02124"/>
                <w:sz w:val="21"/>
                <w:szCs w:val="21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02124"/>
                <w:sz w:val="21"/>
                <w:szCs w:val="21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02124"/>
                <w:sz w:val="21"/>
                <w:szCs w:val="21"/>
                <w:highlight w:val="white"/>
                <w:u w:val="none"/>
                <w:vertAlign w:val="baseline"/>
                <w:rtl w:val="0"/>
              </w:rPr>
              <w:t xml:space="preserve">Diagnóstico final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02124"/>
                <w:sz w:val="21"/>
                <w:szCs w:val="21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02124"/>
                <w:sz w:val="21"/>
                <w:szCs w:val="21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02124"/>
                <w:sz w:val="21"/>
                <w:szCs w:val="21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02124"/>
                <w:sz w:val="21"/>
                <w:szCs w:val="21"/>
                <w:highlight w:val="white"/>
                <w:u w:val="none"/>
                <w:vertAlign w:val="baseline"/>
                <w:rtl w:val="0"/>
              </w:rPr>
              <w:t xml:space="preserve">Tratamento realizado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02124"/>
                <w:sz w:val="21"/>
                <w:szCs w:val="21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02124"/>
                <w:sz w:val="21"/>
                <w:szCs w:val="21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02124"/>
                <w:sz w:val="21"/>
                <w:szCs w:val="21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02124"/>
                <w:sz w:val="21"/>
                <w:szCs w:val="21"/>
                <w:highlight w:val="white"/>
                <w:u w:val="none"/>
                <w:vertAlign w:val="baseline"/>
                <w:rtl w:val="0"/>
              </w:rPr>
              <w:t xml:space="preserve">Exames complementares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02124"/>
                <w:sz w:val="21"/>
                <w:szCs w:val="21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02124"/>
                <w:sz w:val="21"/>
                <w:szCs w:val="21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i w:val="0"/>
                <w:smallCaps w:val="0"/>
                <w:strike w:val="0"/>
                <w:color w:val="202124"/>
                <w:sz w:val="21"/>
                <w:szCs w:val="21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202124"/>
                <w:sz w:val="21"/>
                <w:szCs w:val="21"/>
                <w:highlight w:val="white"/>
                <w:u w:val="none"/>
                <w:vertAlign w:val="baseline"/>
                <w:rtl w:val="0"/>
              </w:rPr>
              <w:t xml:space="preserve">Evolução clínica: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color w:val="202124"/>
                <w:sz w:val="21"/>
                <w:szCs w:val="21"/>
                <w:highlight w:val="white"/>
              </w:rPr>
            </w:pPr>
            <w:r w:rsidDel="00000000" w:rsidR="00000000" w:rsidRPr="00000000">
              <w:rPr>
                <w:color w:val="202124"/>
                <w:sz w:val="21"/>
                <w:szCs w:val="21"/>
                <w:highlight w:val="white"/>
                <w:rtl w:val="0"/>
              </w:rPr>
              <w:t xml:space="preserve">​NEUROCIRURGIA BLOCO</w:t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color w:val="202124"/>
                <w:sz w:val="21"/>
                <w:szCs w:val="21"/>
                <w:highlight w:val="white"/>
              </w:rPr>
            </w:pPr>
            <w:r w:rsidDel="00000000" w:rsidR="00000000" w:rsidRPr="00000000">
              <w:rPr>
                <w:color w:val="202124"/>
                <w:sz w:val="21"/>
                <w:szCs w:val="21"/>
                <w:highlight w:val="white"/>
                <w:rtl w:val="0"/>
              </w:rPr>
              <w:t xml:space="preserve">​</w:t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color w:val="202124"/>
                <w:sz w:val="21"/>
                <w:szCs w:val="21"/>
                <w:highlight w:val="white"/>
              </w:rPr>
            </w:pPr>
            <w:r w:rsidDel="00000000" w:rsidR="00000000" w:rsidRPr="00000000">
              <w:rPr>
                <w:color w:val="202124"/>
                <w:sz w:val="21"/>
                <w:szCs w:val="21"/>
                <w:highlight w:val="white"/>
                <w:rtl w:val="0"/>
              </w:rPr>
              <w:t xml:space="preserve">Paciente acompanhada da mãe,</w:t>
            </w:r>
          </w:p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color w:val="202124"/>
                <w:sz w:val="21"/>
                <w:szCs w:val="21"/>
                <w:highlight w:val="white"/>
              </w:rPr>
            </w:pPr>
            <w:r w:rsidDel="00000000" w:rsidR="00000000" w:rsidRPr="00000000">
              <w:rPr>
                <w:color w:val="202124"/>
                <w:sz w:val="21"/>
                <w:szCs w:val="21"/>
                <w:highlight w:val="white"/>
                <w:rtl w:val="0"/>
              </w:rPr>
              <w:t xml:space="preserve">apresentando quadro distonico grave e espástico com descarga da bomba em janeiro (preenchido com soro na ocasiao)</w:t>
            </w:r>
          </w:p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color w:val="202124"/>
                <w:sz w:val="21"/>
                <w:szCs w:val="21"/>
                <w:highlight w:val="white"/>
              </w:rPr>
            </w:pPr>
            <w:r w:rsidDel="00000000" w:rsidR="00000000" w:rsidRPr="00000000">
              <w:rPr>
                <w:color w:val="202124"/>
                <w:sz w:val="21"/>
                <w:szCs w:val="21"/>
                <w:highlight w:val="white"/>
                <w:rtl w:val="0"/>
              </w:rPr>
              <w:t xml:space="preserve">fazia uso de 500mcg até dezembro</w:t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color w:val="202124"/>
                <w:sz w:val="21"/>
                <w:szCs w:val="2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color w:val="202124"/>
                <w:sz w:val="21"/>
                <w:szCs w:val="21"/>
                <w:highlight w:val="white"/>
              </w:rPr>
            </w:pPr>
            <w:r w:rsidDel="00000000" w:rsidR="00000000" w:rsidRPr="00000000">
              <w:rPr>
                <w:color w:val="202124"/>
                <w:sz w:val="21"/>
                <w:szCs w:val="21"/>
                <w:highlight w:val="white"/>
                <w:rtl w:val="0"/>
              </w:rPr>
              <w:t xml:space="preserve">Feito telemetria da bomba, confirmando baixa reserva,  orientado paciente sobre o procedimento, assepsia e antissepsia rigorosa de região da loja de reservatório em flanco esquerdo, colocado campos,</w:t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color w:val="202124"/>
                <w:sz w:val="21"/>
                <w:szCs w:val="2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color w:val="202124"/>
                <w:sz w:val="21"/>
                <w:szCs w:val="21"/>
                <w:highlight w:val="white"/>
              </w:rPr>
            </w:pPr>
            <w:r w:rsidDel="00000000" w:rsidR="00000000" w:rsidRPr="00000000">
              <w:rPr>
                <w:color w:val="202124"/>
                <w:sz w:val="21"/>
                <w:szCs w:val="21"/>
                <w:highlight w:val="white"/>
                <w:rtl w:val="0"/>
              </w:rPr>
              <w:t xml:space="preserve">Preparado e aspirado 2 ml de morfina 1mg/ml, rediluído com 18 ml de baclofeno 4000mcg / ml.</w:t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color w:val="202124"/>
                <w:sz w:val="21"/>
                <w:szCs w:val="21"/>
                <w:highlight w:val="white"/>
              </w:rPr>
            </w:pPr>
            <w:r w:rsidDel="00000000" w:rsidR="00000000" w:rsidRPr="00000000">
              <w:rPr>
                <w:color w:val="202124"/>
                <w:sz w:val="21"/>
                <w:szCs w:val="21"/>
                <w:highlight w:val="white"/>
                <w:rtl w:val="0"/>
              </w:rPr>
              <w:t xml:space="preserve">Utilizando agulha acoplada a seringa e triway , palpado e puncionado reservatório. Retirado solução antiga, fechado triway, feito preenchimento com nova solução com vários testes de reaspiração para confirmação de não ocorrencia de infusão fora do reservatório inadvertida; retirado agulha de punção, hemostasia. Programado preenchimento via telemetria com ajuste da concentração do baclofeno para 4000 e mantido dosagem de 500mcg em 24 horas a principio. Bolus de enchimento. Reajustes posteriores ambulatorialmente.</w:t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color w:val="202124"/>
                <w:sz w:val="21"/>
                <w:szCs w:val="2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color w:val="202124"/>
                <w:sz w:val="21"/>
                <w:szCs w:val="21"/>
                <w:highlight w:val="white"/>
              </w:rPr>
            </w:pPr>
            <w:r w:rsidDel="00000000" w:rsidR="00000000" w:rsidRPr="00000000">
              <w:rPr>
                <w:color w:val="202124"/>
                <w:sz w:val="21"/>
                <w:szCs w:val="21"/>
                <w:highlight w:val="white"/>
                <w:rtl w:val="0"/>
              </w:rPr>
              <w:t xml:space="preserve">Manter em observação na sala de RPA por 1 hora, observando sinais vitais e potenciais efeitos colaterais</w:t>
            </w:r>
          </w:p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02124"/>
                <w:sz w:val="21"/>
                <w:szCs w:val="21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color w:val="202124"/>
                <w:sz w:val="21"/>
                <w:szCs w:val="21"/>
                <w:highlight w:val="white"/>
                <w:rtl w:val="0"/>
              </w:rPr>
              <w:t xml:space="preserve">Alta hospitalar após período mínimo de observação.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02124"/>
                <w:sz w:val="21"/>
                <w:szCs w:val="21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02124"/>
                <w:sz w:val="21"/>
                <w:szCs w:val="21"/>
                <w:highlight w:val="white"/>
                <w:u w:val="none"/>
                <w:vertAlign w:val="baseline"/>
                <w:rtl w:val="0"/>
              </w:rPr>
              <w:t xml:space="preserve">Condições de alta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02124"/>
                <w:sz w:val="21"/>
                <w:szCs w:val="21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Fira Mono" w:cs="Fira Mono" w:eastAsia="Fira Mono" w:hAnsi="Fira Mono"/>
                <w:b w:val="0"/>
                <w:i w:val="0"/>
                <w:smallCaps w:val="0"/>
                <w:strike w:val="0"/>
                <w:color w:val="202124"/>
                <w:sz w:val="21"/>
                <w:szCs w:val="21"/>
                <w:highlight w:val="white"/>
                <w:u w:val="none"/>
                <w:vertAlign w:val="baseline"/>
                <w:rtl w:val="0"/>
              </w:rPr>
              <w:t xml:space="preserve">⬜ curado                                                      ⬜ a pedido                                                    ⬜ controle ambulatorial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02124"/>
                <w:sz w:val="21"/>
                <w:szCs w:val="21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Fira Mono" w:cs="Fira Mono" w:eastAsia="Fira Mono" w:hAnsi="Fira Mono"/>
                <w:b w:val="0"/>
                <w:i w:val="0"/>
                <w:smallCaps w:val="0"/>
                <w:strike w:val="0"/>
                <w:color w:val="202124"/>
                <w:sz w:val="21"/>
                <w:szCs w:val="21"/>
                <w:highlight w:val="white"/>
                <w:u w:val="none"/>
                <w:vertAlign w:val="baseline"/>
                <w:rtl w:val="0"/>
              </w:rPr>
              <w:t xml:space="preserve">⬜ melhorado                                                ⬜ evasão                                                      ⬜ óbito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02124"/>
                <w:sz w:val="21"/>
                <w:szCs w:val="21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Fira Mono" w:cs="Fira Mono" w:eastAsia="Fira Mono" w:hAnsi="Fira Mono"/>
                <w:b w:val="0"/>
                <w:i w:val="0"/>
                <w:smallCaps w:val="0"/>
                <w:strike w:val="0"/>
                <w:color w:val="202124"/>
                <w:sz w:val="21"/>
                <w:szCs w:val="21"/>
                <w:highlight w:val="white"/>
                <w:u w:val="none"/>
                <w:vertAlign w:val="baseline"/>
                <w:rtl w:val="0"/>
              </w:rPr>
              <w:t xml:space="preserve">⬜ inalterado                                                 ⬜ transferência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02124"/>
                <w:sz w:val="18"/>
                <w:szCs w:val="1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02124"/>
                <w:sz w:val="18"/>
                <w:szCs w:val="18"/>
                <w:highlight w:val="white"/>
                <w:u w:val="none"/>
                <w:vertAlign w:val="baseline"/>
                <w:rtl w:val="0"/>
              </w:rPr>
              <w:t xml:space="preserve">Marcação de retorno para o paciente cirúrgico do SUS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02124"/>
                <w:sz w:val="16"/>
                <w:szCs w:val="1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02124"/>
                <w:sz w:val="16"/>
                <w:szCs w:val="16"/>
                <w:highlight w:val="white"/>
                <w:u w:val="singl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02124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Data </w:t>
            </w:r>
            <w:r w:rsidDel="00000000" w:rsidR="00000000" w:rsidRPr="00000000">
              <w:rPr>
                <w:color w:val="202124"/>
                <w:sz w:val="16"/>
                <w:szCs w:val="16"/>
                <w:highlight w:val="white"/>
                <w:u w:val="single"/>
                <w:rtl w:val="0"/>
              </w:rPr>
              <w:t xml:space="preserve">                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02124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 () - Horário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02124"/>
                <w:sz w:val="16"/>
                <w:szCs w:val="16"/>
                <w:u w:val="single"/>
                <w:shd w:fill="auto" w:val="clear"/>
                <w:vertAlign w:val="baseline"/>
                <w:rtl w:val="0"/>
              </w:rPr>
              <w:t xml:space="preserve">__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02124"/>
                <w:sz w:val="16"/>
                <w:szCs w:val="16"/>
                <w:highlight w:val="white"/>
                <w:u w:val="single"/>
                <w:vertAlign w:val="baseline"/>
                <w:rtl w:val="0"/>
              </w:rPr>
              <w:t xml:space="preserve">__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02124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 h - Local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02124"/>
                <w:sz w:val="16"/>
                <w:szCs w:val="16"/>
                <w:highlight w:val="white"/>
                <w:u w:val="single"/>
                <w:vertAlign w:val="baseline"/>
                <w:rtl w:val="0"/>
              </w:rPr>
              <w:t xml:space="preserve">____________________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02124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 - Endereço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02124"/>
                <w:sz w:val="16"/>
                <w:szCs w:val="16"/>
                <w:highlight w:val="white"/>
                <w:u w:val="single"/>
                <w:vertAlign w:val="baseline"/>
                <w:rtl w:val="0"/>
              </w:rPr>
              <w:t xml:space="preserve">____________________________________________________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02124"/>
                <w:sz w:val="16"/>
                <w:szCs w:val="1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02124"/>
                <w:sz w:val="16"/>
                <w:szCs w:val="1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02124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_____________________________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02124"/>
                <w:sz w:val="16"/>
                <w:szCs w:val="1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02124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ciência do paciente - responsável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02124"/>
                <w:sz w:val="15"/>
                <w:szCs w:val="1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02124"/>
                <w:sz w:val="15"/>
                <w:szCs w:val="15"/>
                <w:highlight w:val="white"/>
                <w:u w:val="none"/>
                <w:vertAlign w:val="baseline"/>
                <w:rtl w:val="0"/>
              </w:rPr>
              <w:t xml:space="preserve">Data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02124"/>
                <w:sz w:val="21"/>
                <w:szCs w:val="21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02124"/>
                <w:sz w:val="21"/>
                <w:szCs w:val="21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02124"/>
                <w:sz w:val="15"/>
                <w:szCs w:val="1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02124"/>
                <w:sz w:val="15"/>
                <w:szCs w:val="15"/>
                <w:highlight w:val="white"/>
                <w:u w:val="none"/>
                <w:vertAlign w:val="baseline"/>
                <w:rtl w:val="0"/>
              </w:rPr>
              <w:t xml:space="preserve">Profissional responsável (assinatura e num. registro conselho)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02124"/>
                <w:sz w:val="15"/>
                <w:szCs w:val="1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02124"/>
                <w:sz w:val="15"/>
                <w:szCs w:val="1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02124"/>
                <w:sz w:val="16"/>
                <w:szCs w:val="1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202124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________________________________________</w:t>
            </w:r>
          </w:p>
        </w:tc>
      </w:tr>
    </w:tbl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02124"/>
          <w:sz w:val="13"/>
          <w:szCs w:val="13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283" w:top="283" w:left="283" w:right="28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Fira Mono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-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0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000000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6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2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434343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666666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76" w:lineRule="auto"/>
      <w:ind w:left="0" w:right="0" w:firstLine="0"/>
      <w:jc w:val="left"/>
    </w:pPr>
    <w:rPr>
      <w:rFonts w:ascii="Arial" w:cs="Arial" w:eastAsia="Arial" w:hAnsi="Arial"/>
      <w:b w:val="0"/>
      <w:i w:val="1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000000"/>
      <w:sz w:val="52"/>
      <w:szCs w:val="52"/>
      <w:u w:val="none"/>
      <w:shd w:fill="auto" w:val="clear"/>
      <w:vertAlign w:val="baseline"/>
    </w:rPr>
  </w:style>
  <w:style w:type="paragraph" w:styleId="Normal" w:default="1">
    <w:name w:val="Normal"/>
    <w:qFormat w:val="1"/>
    <w:rsid w:val="001356CF"/>
  </w:style>
  <w:style w:type="paragraph" w:styleId="Ttulo1">
    <w:name w:val="heading 1"/>
    <w:basedOn w:val="Normal1"/>
    <w:next w:val="Normal1"/>
    <w:rsid w:val="00586BF0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Ttulo2">
    <w:name w:val="heading 2"/>
    <w:basedOn w:val="Normal1"/>
    <w:next w:val="Normal1"/>
    <w:rsid w:val="00586BF0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Ttulo3">
    <w:name w:val="heading 3"/>
    <w:basedOn w:val="Normal1"/>
    <w:next w:val="Normal1"/>
    <w:rsid w:val="00586BF0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1"/>
    <w:next w:val="Normal1"/>
    <w:rsid w:val="00586BF0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1"/>
    <w:next w:val="Normal1"/>
    <w:rsid w:val="00586BF0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Ttulo6">
    <w:name w:val="heading 6"/>
    <w:basedOn w:val="Normal1"/>
    <w:next w:val="Normal1"/>
    <w:rsid w:val="00586BF0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Normal1" w:customStyle="1">
    <w:name w:val="Normal1"/>
    <w:rsid w:val="00586BF0"/>
  </w:style>
  <w:style w:type="table" w:styleId="TableNormal" w:customStyle="1">
    <w:name w:val="Table Normal"/>
    <w:rsid w:val="00586BF0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1"/>
    <w:next w:val="Normal1"/>
    <w:rsid w:val="00586BF0"/>
    <w:pPr>
      <w:keepNext w:val="1"/>
      <w:keepLines w:val="1"/>
      <w:spacing w:after="60"/>
    </w:pPr>
    <w:rPr>
      <w:sz w:val="52"/>
      <w:szCs w:val="52"/>
    </w:rPr>
  </w:style>
  <w:style w:type="paragraph" w:styleId="Subttulo">
    <w:name w:val="Subtitle"/>
    <w:basedOn w:val="Normal1"/>
    <w:next w:val="Normal1"/>
    <w:rsid w:val="00586BF0"/>
    <w:pPr>
      <w:keepNext w:val="1"/>
      <w:keepLines w:val="1"/>
      <w:spacing w:after="320"/>
    </w:pPr>
    <w:rPr>
      <w:color w:val="666666"/>
      <w:sz w:val="30"/>
      <w:szCs w:val="30"/>
    </w:rPr>
  </w:style>
  <w:style w:type="table" w:styleId="a" w:customStyle="1">
    <w:basedOn w:val="TableNormal"/>
    <w:rsid w:val="00586BF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FiraMono-regular.ttf"/><Relationship Id="rId2" Type="http://schemas.openxmlformats.org/officeDocument/2006/relationships/font" Target="fonts/FiraMon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xmKyGX4USJc+pOzdZx38gDe7Bg==">CgMxLjA4AHIhMTRyaV92N2g5d2RHWThwUzZ0LXMtdkFUb1FFaTlJa0JI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2021-02-24T17:02:00Z</dcterms:created>
</cp:coreProperties>
</file>